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2184"/>
        <w:gridCol w:w="4195"/>
      </w:tblGrid>
      <w:tr w:rsidR="004D2FD8" w:rsidRPr="00111EEA" w14:paraId="2CE4FBE5" w14:textId="77777777" w:rsidTr="003D17AC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5050C89E" w14:textId="7724D246" w:rsidR="004D2FD8" w:rsidRPr="006D269F" w:rsidRDefault="004119F5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4119F5">
              <w:rPr>
                <w:rFonts w:ascii="Times New Roman" w:hAnsi="Times New Roman"/>
                <w:sz w:val="22"/>
                <w:szCs w:val="22"/>
              </w:rPr>
              <w:t>Supply, Delivery, Installation, Commissioning and Operator and Maintenance Training for One (1) Hydraulic Crawler Excavator with Hydraulic Breaker for Re-use and Management of Construction and Demolition Waste</w:t>
            </w:r>
          </w:p>
        </w:tc>
        <w:tc>
          <w:tcPr>
            <w:tcW w:w="2184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4195" w:type="dxa"/>
          </w:tcPr>
          <w:p w14:paraId="4E9107CC" w14:textId="7F07E4C3" w:rsidR="004D2FD8" w:rsidRPr="003D17AC" w:rsidRDefault="003D17AC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3D17AC">
              <w:rPr>
                <w:rFonts w:ascii="Times New Roman" w:hAnsi="Times New Roman"/>
                <w:sz w:val="22"/>
                <w:highlight w:val="yellow"/>
                <w:lang w:val="en-US"/>
              </w:rPr>
              <w:t>RE-CONSTRUCT/IPA/2026/SUP/T0</w:t>
            </w:r>
            <w:r w:rsidR="007734D4">
              <w:rPr>
                <w:rFonts w:ascii="Times New Roman" w:hAnsi="Times New Roman"/>
                <w:sz w:val="22"/>
                <w:lang w:val="en-US"/>
              </w:rPr>
              <w:t>2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6BDC55B3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r w:rsidR="00232FBD">
              <w:rPr>
                <w:rFonts w:ascii="Times New Roman" w:hAnsi="Times New Roman"/>
                <w:sz w:val="22"/>
                <w:szCs w:val="22"/>
                <w:lang w:val="en-GB"/>
              </w:rPr>
              <w:t>*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240EB128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Economic &amp; financial capacity? 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r w:rsidR="00232FBD">
              <w:rPr>
                <w:rFonts w:ascii="Times New Roman" w:hAnsi="Times New Roman"/>
                <w:sz w:val="22"/>
                <w:szCs w:val="22"/>
                <w:lang w:val="en-GB"/>
              </w:rPr>
              <w:t>*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3A57776E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Professional capacity? 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r w:rsidR="00232FBD">
              <w:rPr>
                <w:rFonts w:ascii="Times New Roman" w:hAnsi="Times New Roman"/>
                <w:sz w:val="22"/>
                <w:szCs w:val="22"/>
                <w:lang w:val="en-GB"/>
              </w:rPr>
              <w:t>*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6B8B49A9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Technical capacity? 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r w:rsidR="00232FBD">
              <w:rPr>
                <w:rFonts w:ascii="Times New Roman" w:hAnsi="Times New Roman"/>
                <w:sz w:val="22"/>
                <w:szCs w:val="22"/>
                <w:lang w:val="en-GB"/>
              </w:rPr>
              <w:t>*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325D91BD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technical specifications? 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r w:rsidR="00232FBD">
              <w:rPr>
                <w:rFonts w:ascii="Times New Roman" w:hAnsi="Times New Roman"/>
                <w:sz w:val="22"/>
                <w:szCs w:val="22"/>
                <w:lang w:val="en-GB"/>
              </w:rPr>
              <w:t>*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1A5B9E25" w:rsidR="004D2FD8" w:rsidRPr="00836DBC" w:rsidRDefault="00593F32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3"/>
            </w:r>
            <w:r w:rsidR="00DE6ADA" w:rsidRPr="00DE6ADA">
              <w:t xml:space="preserve"> </w:t>
            </w:r>
            <w:r w:rsidR="00DE6ADA" w:rsidRPr="00DE6ADA">
              <w:rPr>
                <w:rFonts w:ascii="Times New Roman" w:hAnsi="Times New Roman"/>
                <w:sz w:val="22"/>
                <w:szCs w:val="22"/>
              </w:rPr>
              <w:t>Documentation, Training &amp; Warranty Requirements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? 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r w:rsidR="00232FBD">
              <w:rPr>
                <w:rFonts w:ascii="Times New Roman" w:hAnsi="Times New Roman"/>
                <w:sz w:val="22"/>
                <w:szCs w:val="22"/>
                <w:lang w:val="en-GB"/>
              </w:rPr>
              <w:t>*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) 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512EB612" w:rsidR="004D2FD8" w:rsidRPr="00111EEA" w:rsidRDefault="00232FBD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*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701" w:type="dxa"/>
            <w:shd w:val="pct5" w:color="auto" w:fill="FFFFFF"/>
          </w:tcPr>
          <w:p w14:paraId="3CA7BBB1" w14:textId="7900AD1E" w:rsidR="004D2FD8" w:rsidRPr="00836DBC" w:rsidRDefault="00A83C03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4"/>
            </w:r>
            <w:r w:rsidR="00DE6ADA" w:rsidRPr="00DE6ADA">
              <w:t xml:space="preserve"> </w:t>
            </w:r>
            <w:r w:rsidR="00DE6ADA" w:rsidRPr="00DE6ADA">
              <w:rPr>
                <w:rFonts w:ascii="Times New Roman" w:hAnsi="Times New Roman"/>
                <w:sz w:val="22"/>
                <w:szCs w:val="22"/>
                <w:lang w:val="en-GB"/>
              </w:rPr>
              <w:t>Other Mandatory Tender Requirements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?</w:t>
            </w:r>
          </w:p>
          <w:p w14:paraId="09D840D5" w14:textId="00E1F1F5" w:rsidR="004D2FD8" w:rsidRPr="00111EEA" w:rsidRDefault="00232FBD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*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0F20511E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Technically compliant? 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r w:rsidR="00232FBD">
              <w:rPr>
                <w:rFonts w:ascii="Times New Roman" w:hAnsi="Times New Roman"/>
                <w:sz w:val="22"/>
                <w:szCs w:val="22"/>
                <w:lang w:val="en-GB"/>
              </w:rPr>
              <w:t>*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053D41" w:rsidRPr="00111EEA" w14:paraId="067C2177" w14:textId="77777777" w:rsidTr="004E1356">
        <w:trPr>
          <w:cantSplit/>
        </w:trPr>
        <w:tc>
          <w:tcPr>
            <w:tcW w:w="662" w:type="dxa"/>
          </w:tcPr>
          <w:p w14:paraId="05F13490" w14:textId="2657F5C4" w:rsidR="00053D41" w:rsidRPr="002C7493" w:rsidRDefault="002C7493" w:rsidP="004A2DF6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2C7493">
              <w:rPr>
                <w:rFonts w:ascii="Times New Roman" w:hAnsi="Times New Roman"/>
                <w:sz w:val="16"/>
                <w:szCs w:val="16"/>
              </w:rPr>
              <w:t>Source document</w:t>
            </w:r>
          </w:p>
        </w:tc>
        <w:tc>
          <w:tcPr>
            <w:tcW w:w="1808" w:type="dxa"/>
          </w:tcPr>
          <w:p w14:paraId="117A1D08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4B86F89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29B9405" w14:textId="3124E6E1" w:rsidR="00053D41" w:rsidRPr="00111EEA" w:rsidRDefault="00CF107F" w:rsidP="00C431F0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CF107F">
              <w:rPr>
                <w:rFonts w:ascii="Times New Roman" w:hAnsi="Times New Roman"/>
                <w:sz w:val="18"/>
              </w:rPr>
              <w:t>A5f / c4b</w:t>
            </w:r>
          </w:p>
        </w:tc>
        <w:tc>
          <w:tcPr>
            <w:tcW w:w="945" w:type="dxa"/>
          </w:tcPr>
          <w:p w14:paraId="258A2E9A" w14:textId="75AD9678" w:rsidR="00053D41" w:rsidRPr="00111EEA" w:rsidRDefault="00CF107F" w:rsidP="00C431F0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CF107F">
              <w:rPr>
                <w:rFonts w:ascii="Times New Roman" w:hAnsi="Times New Roman"/>
                <w:sz w:val="18"/>
              </w:rPr>
              <w:t>A5f / c4b</w:t>
            </w: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12A98EC" w14:textId="64B42BD8" w:rsidR="00053D41" w:rsidRPr="00111EEA" w:rsidRDefault="005328EF" w:rsidP="00C431F0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5328EF">
              <w:rPr>
                <w:rFonts w:ascii="Times New Roman" w:hAnsi="Times New Roman"/>
                <w:sz w:val="18"/>
              </w:rPr>
              <w:t>A5f / c4b</w:t>
            </w: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A397173" w14:textId="0100897A" w:rsidR="00053D41" w:rsidRPr="00111EEA" w:rsidRDefault="005328EF" w:rsidP="00C431F0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5328EF">
              <w:rPr>
                <w:rFonts w:ascii="Times New Roman" w:hAnsi="Times New Roman"/>
                <w:sz w:val="18"/>
              </w:rPr>
              <w:t>c4f – Annex II</w:t>
            </w:r>
          </w:p>
        </w:tc>
        <w:tc>
          <w:tcPr>
            <w:tcW w:w="1086" w:type="dxa"/>
          </w:tcPr>
          <w:p w14:paraId="28C208D8" w14:textId="5BB2B576" w:rsidR="00053D41" w:rsidRPr="00111EEA" w:rsidRDefault="005328EF" w:rsidP="00C431F0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5328EF">
              <w:rPr>
                <w:rFonts w:ascii="Times New Roman" w:hAnsi="Times New Roman"/>
                <w:sz w:val="18"/>
              </w:rPr>
              <w:t>c4f – Annex III</w:t>
            </w:r>
          </w:p>
        </w:tc>
        <w:tc>
          <w:tcPr>
            <w:tcW w:w="1688" w:type="dxa"/>
          </w:tcPr>
          <w:p w14:paraId="36DA058F" w14:textId="77777777" w:rsidR="00053D41" w:rsidRPr="00111EEA" w:rsidRDefault="00053D41" w:rsidP="00C431F0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6514168A" w14:textId="5C5AADD3" w:rsidR="00053D41" w:rsidRPr="00111EEA" w:rsidRDefault="005328EF" w:rsidP="00C431F0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5328EF">
              <w:rPr>
                <w:rFonts w:ascii="Times New Roman" w:hAnsi="Times New Roman"/>
                <w:sz w:val="18"/>
              </w:rPr>
              <w:t>c4b / Tender Form</w:t>
            </w:r>
          </w:p>
        </w:tc>
        <w:tc>
          <w:tcPr>
            <w:tcW w:w="708" w:type="dxa"/>
          </w:tcPr>
          <w:p w14:paraId="4EB192EF" w14:textId="77777777" w:rsidR="00053D41" w:rsidRPr="00111EEA" w:rsidRDefault="00053D41" w:rsidP="00C431F0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D5EBCC2" w14:textId="77777777" w:rsidR="00053D41" w:rsidRPr="00111EEA" w:rsidRDefault="00053D4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C2A29F3" w14:textId="670F0E34" w:rsidR="00CA6579" w:rsidRPr="00CA6579" w:rsidRDefault="00232FBD" w:rsidP="00CA6579">
      <w:pPr>
        <w:spacing w:before="0" w:after="0"/>
        <w:jc w:val="both"/>
        <w:rPr>
          <w:rFonts w:ascii="Times New Roman" w:hAnsi="Times New Roman"/>
          <w:sz w:val="18"/>
          <w:lang w:val="en-US"/>
        </w:rPr>
      </w:pPr>
      <w:r>
        <w:rPr>
          <w:rFonts w:ascii="Times New Roman" w:hAnsi="Times New Roman"/>
          <w:b/>
          <w:bCs/>
          <w:sz w:val="18"/>
          <w:lang w:val="en-US"/>
        </w:rPr>
        <w:t xml:space="preserve">(*) </w:t>
      </w:r>
      <w:r w:rsidR="00CA6579" w:rsidRPr="00CA6579">
        <w:rPr>
          <w:rFonts w:ascii="Times New Roman" w:hAnsi="Times New Roman"/>
          <w:b/>
          <w:bCs/>
          <w:sz w:val="18"/>
          <w:lang w:val="en-US"/>
        </w:rPr>
        <w:t>Legend:</w:t>
      </w:r>
      <w:r w:rsidR="004A74B5">
        <w:rPr>
          <w:rFonts w:ascii="Times New Roman" w:hAnsi="Times New Roman"/>
          <w:sz w:val="18"/>
          <w:lang w:val="en-US"/>
        </w:rPr>
        <w:t xml:space="preserve">      </w:t>
      </w:r>
      <w:r w:rsidR="00CA6579" w:rsidRPr="00CA6579">
        <w:rPr>
          <w:rFonts w:ascii="Times New Roman" w:hAnsi="Times New Roman"/>
          <w:b/>
          <w:bCs/>
          <w:sz w:val="18"/>
          <w:lang w:val="en-US"/>
        </w:rPr>
        <w:t>OK</w:t>
      </w:r>
      <w:r w:rsidR="00CA6579" w:rsidRPr="00CA6579">
        <w:rPr>
          <w:rFonts w:ascii="Times New Roman" w:hAnsi="Times New Roman"/>
          <w:sz w:val="18"/>
          <w:lang w:val="en-US"/>
        </w:rPr>
        <w:t xml:space="preserve"> – Compliant</w:t>
      </w:r>
      <w:r w:rsidR="002C7493">
        <w:rPr>
          <w:rFonts w:ascii="Times New Roman" w:hAnsi="Times New Roman"/>
          <w:sz w:val="18"/>
          <w:lang w:val="en-US"/>
        </w:rPr>
        <w:t xml:space="preserve">      </w:t>
      </w:r>
      <w:r w:rsidR="00CA6579" w:rsidRPr="00CA6579">
        <w:rPr>
          <w:rFonts w:ascii="Times New Roman" w:hAnsi="Times New Roman"/>
          <w:b/>
          <w:bCs/>
          <w:sz w:val="18"/>
          <w:lang w:val="en-US"/>
        </w:rPr>
        <w:t>NC</w:t>
      </w:r>
      <w:r w:rsidR="00CA6579" w:rsidRPr="00CA6579">
        <w:rPr>
          <w:rFonts w:ascii="Times New Roman" w:hAnsi="Times New Roman"/>
          <w:sz w:val="18"/>
          <w:lang w:val="en-US"/>
        </w:rPr>
        <w:t xml:space="preserve"> – Non-compliant</w:t>
      </w:r>
      <w:r w:rsidR="002C7493">
        <w:rPr>
          <w:rFonts w:ascii="Times New Roman" w:hAnsi="Times New Roman"/>
          <w:sz w:val="18"/>
          <w:lang w:val="en-US"/>
        </w:rPr>
        <w:t xml:space="preserve">   </w:t>
      </w:r>
      <w:r w:rsidR="00CA6579" w:rsidRPr="00CA6579">
        <w:rPr>
          <w:rFonts w:ascii="Times New Roman" w:hAnsi="Times New Roman"/>
          <w:b/>
          <w:bCs/>
          <w:sz w:val="18"/>
          <w:lang w:val="en-US"/>
        </w:rPr>
        <w:t>CL</w:t>
      </w:r>
      <w:r w:rsidR="00CA6579" w:rsidRPr="00CA6579">
        <w:rPr>
          <w:rFonts w:ascii="Times New Roman" w:hAnsi="Times New Roman"/>
          <w:sz w:val="18"/>
          <w:lang w:val="en-US"/>
        </w:rPr>
        <w:t xml:space="preserve"> – Clarification required</w:t>
      </w:r>
      <w:r w:rsidR="002C7493">
        <w:rPr>
          <w:rFonts w:ascii="Times New Roman" w:hAnsi="Times New Roman"/>
          <w:sz w:val="18"/>
          <w:lang w:val="en-US"/>
        </w:rPr>
        <w:t xml:space="preserve">   </w:t>
      </w:r>
      <w:r w:rsidR="00CA6579" w:rsidRPr="00CA6579">
        <w:rPr>
          <w:rFonts w:ascii="Times New Roman" w:hAnsi="Times New Roman"/>
          <w:b/>
          <w:bCs/>
          <w:sz w:val="18"/>
          <w:lang w:val="en-US"/>
        </w:rPr>
        <w:t>N/A</w:t>
      </w:r>
      <w:r w:rsidR="00CA6579" w:rsidRPr="00CA6579">
        <w:rPr>
          <w:rFonts w:ascii="Times New Roman" w:hAnsi="Times New Roman"/>
          <w:sz w:val="18"/>
          <w:lang w:val="en-US"/>
        </w:rPr>
        <w:t xml:space="preserve"> – Not applicable</w:t>
      </w:r>
    </w:p>
    <w:tbl>
      <w:tblPr>
        <w:tblW w:w="14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3185"/>
        <w:gridCol w:w="1800"/>
        <w:gridCol w:w="1980"/>
        <w:gridCol w:w="1260"/>
        <w:gridCol w:w="1620"/>
        <w:gridCol w:w="4410"/>
      </w:tblGrid>
      <w:tr w:rsidR="006E31AD" w:rsidRPr="00111EEA" w14:paraId="645F7C68" w14:textId="77777777" w:rsidTr="00C1162E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261EE8CA" w14:textId="77777777" w:rsidR="006E31AD" w:rsidRPr="00836DBC" w:rsidRDefault="006E31AD" w:rsidP="006E31AD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Tender No</w:t>
            </w:r>
          </w:p>
        </w:tc>
        <w:tc>
          <w:tcPr>
            <w:tcW w:w="3185" w:type="dxa"/>
            <w:shd w:val="pct5" w:color="auto" w:fill="FFFFFF"/>
            <w:vAlign w:val="center"/>
          </w:tcPr>
          <w:p w14:paraId="0AD55F95" w14:textId="77777777" w:rsidR="006E31AD" w:rsidRPr="00836DBC" w:rsidRDefault="006E31AD" w:rsidP="006E31A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800" w:type="dxa"/>
            <w:shd w:val="pct5" w:color="auto" w:fill="FFFFFF"/>
          </w:tcPr>
          <w:p w14:paraId="2F42F517" w14:textId="77777777" w:rsidR="00C1162E" w:rsidRDefault="006E31AD" w:rsidP="006E31A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Technically compliant? </w:t>
            </w:r>
          </w:p>
          <w:p w14:paraId="348FD308" w14:textId="411F3FC2" w:rsidR="006E31AD" w:rsidRPr="00836DBC" w:rsidRDefault="004159D4" w:rsidP="006E31A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*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980" w:type="dxa"/>
            <w:tcBorders>
              <w:left w:val="nil"/>
            </w:tcBorders>
            <w:shd w:val="pct5" w:color="auto" w:fill="FFFFFF"/>
          </w:tcPr>
          <w:p w14:paraId="0C9FB399" w14:textId="71D23656" w:rsidR="006E31AD" w:rsidRPr="00836DBC" w:rsidRDefault="006E31AD" w:rsidP="00C1162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733713">
              <w:rPr>
                <w:rFonts w:ascii="Times New Roman" w:hAnsi="Times New Roman"/>
                <w:sz w:val="22"/>
                <w:szCs w:val="22"/>
              </w:rPr>
              <w:t>Total DDP Price (EUR, excl. VAT)</w:t>
            </w:r>
          </w:p>
        </w:tc>
        <w:tc>
          <w:tcPr>
            <w:tcW w:w="1260" w:type="dxa"/>
            <w:shd w:val="pct5" w:color="auto" w:fill="FFFFFF"/>
          </w:tcPr>
          <w:p w14:paraId="65B9B851" w14:textId="26D4D5AD" w:rsidR="006E31AD" w:rsidRPr="00836DBC" w:rsidRDefault="006E31AD" w:rsidP="00C1162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733713">
              <w:rPr>
                <w:rFonts w:ascii="Times New Roman" w:hAnsi="Times New Roman"/>
                <w:sz w:val="22"/>
                <w:szCs w:val="22"/>
              </w:rPr>
              <w:t>Ranking</w:t>
            </w:r>
          </w:p>
        </w:tc>
        <w:tc>
          <w:tcPr>
            <w:tcW w:w="1620" w:type="dxa"/>
            <w:shd w:val="pct5" w:color="auto" w:fill="FFFFFF"/>
          </w:tcPr>
          <w:p w14:paraId="2F33610F" w14:textId="6752C7E7" w:rsidR="006E31AD" w:rsidRPr="00733713" w:rsidRDefault="006E31AD" w:rsidP="00C1162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3713">
              <w:rPr>
                <w:rFonts w:ascii="Times New Roman" w:hAnsi="Times New Roman"/>
                <w:sz w:val="22"/>
                <w:szCs w:val="22"/>
              </w:rPr>
              <w:t xml:space="preserve">Recommended for Award 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r w:rsidR="00232FBD">
              <w:rPr>
                <w:rFonts w:ascii="Times New Roman" w:hAnsi="Times New Roman"/>
                <w:sz w:val="22"/>
                <w:szCs w:val="22"/>
                <w:lang w:val="en-GB"/>
              </w:rPr>
              <w:t>*</w:t>
            </w:r>
            <w:r w:rsidR="00232FBD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4410" w:type="dxa"/>
            <w:shd w:val="pct5" w:color="auto" w:fill="FFFFFF"/>
          </w:tcPr>
          <w:p w14:paraId="521CC4C9" w14:textId="104142DC" w:rsidR="006E31AD" w:rsidRPr="00733713" w:rsidRDefault="006E31AD" w:rsidP="00C1162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Remarks:</w:t>
            </w:r>
          </w:p>
        </w:tc>
      </w:tr>
      <w:tr w:rsidR="006E31AD" w:rsidRPr="00111EEA" w14:paraId="49AA20F7" w14:textId="77777777" w:rsidTr="00C1162E">
        <w:trPr>
          <w:cantSplit/>
        </w:trPr>
        <w:tc>
          <w:tcPr>
            <w:tcW w:w="662" w:type="dxa"/>
          </w:tcPr>
          <w:p w14:paraId="3E348570" w14:textId="77777777" w:rsidR="006E31AD" w:rsidRPr="00111EEA" w:rsidRDefault="006E31AD" w:rsidP="006E31A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3185" w:type="dxa"/>
          </w:tcPr>
          <w:p w14:paraId="7FEFE37D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00" w:type="dxa"/>
          </w:tcPr>
          <w:p w14:paraId="30F72F64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15E1E845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60" w:type="dxa"/>
          </w:tcPr>
          <w:p w14:paraId="169869D9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22DCA92B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4410" w:type="dxa"/>
          </w:tcPr>
          <w:p w14:paraId="37ECC06C" w14:textId="15B02DE0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6E31AD" w:rsidRPr="00111EEA" w14:paraId="78AEF5B1" w14:textId="77777777" w:rsidTr="00C1162E">
        <w:trPr>
          <w:cantSplit/>
        </w:trPr>
        <w:tc>
          <w:tcPr>
            <w:tcW w:w="662" w:type="dxa"/>
          </w:tcPr>
          <w:p w14:paraId="1EBF928D" w14:textId="77777777" w:rsidR="006E31AD" w:rsidRPr="00111EEA" w:rsidRDefault="006E31AD" w:rsidP="006E31A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3185" w:type="dxa"/>
          </w:tcPr>
          <w:p w14:paraId="3665F780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00" w:type="dxa"/>
          </w:tcPr>
          <w:p w14:paraId="00D4BFE6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7CD27839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60" w:type="dxa"/>
          </w:tcPr>
          <w:p w14:paraId="315B2037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5B12EC64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4410" w:type="dxa"/>
          </w:tcPr>
          <w:p w14:paraId="3938D6DF" w14:textId="247FEF7A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6E31AD" w:rsidRPr="00111EEA" w14:paraId="2AF20B9C" w14:textId="77777777" w:rsidTr="00C1162E">
        <w:trPr>
          <w:cantSplit/>
        </w:trPr>
        <w:tc>
          <w:tcPr>
            <w:tcW w:w="662" w:type="dxa"/>
          </w:tcPr>
          <w:p w14:paraId="6B1483D4" w14:textId="77777777" w:rsidR="006E31AD" w:rsidRPr="00111EEA" w:rsidRDefault="006E31AD" w:rsidP="006E31A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3185" w:type="dxa"/>
          </w:tcPr>
          <w:p w14:paraId="0D125806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00" w:type="dxa"/>
          </w:tcPr>
          <w:p w14:paraId="13C7A956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6DB802D5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60" w:type="dxa"/>
          </w:tcPr>
          <w:p w14:paraId="4751A73B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258F93D3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4410" w:type="dxa"/>
          </w:tcPr>
          <w:p w14:paraId="76207CA8" w14:textId="67FE65AD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6E31AD" w:rsidRPr="00111EEA" w14:paraId="2D25C794" w14:textId="77777777" w:rsidTr="00C1162E">
        <w:trPr>
          <w:cantSplit/>
        </w:trPr>
        <w:tc>
          <w:tcPr>
            <w:tcW w:w="662" w:type="dxa"/>
          </w:tcPr>
          <w:p w14:paraId="22B41ED7" w14:textId="77777777" w:rsidR="006E31AD" w:rsidRDefault="006E31AD" w:rsidP="006E31A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3185" w:type="dxa"/>
          </w:tcPr>
          <w:p w14:paraId="730FD64D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00" w:type="dxa"/>
          </w:tcPr>
          <w:p w14:paraId="419D2AA7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457A2B0C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60" w:type="dxa"/>
          </w:tcPr>
          <w:p w14:paraId="7AD25827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4C2EE48B" w14:textId="77777777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4410" w:type="dxa"/>
          </w:tcPr>
          <w:p w14:paraId="3FBED441" w14:textId="5B1EEB1F" w:rsidR="006E31AD" w:rsidRPr="00111EEA" w:rsidRDefault="006E31AD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B5D1C" w:rsidRPr="00111EEA" w14:paraId="1417BE9C" w14:textId="77777777" w:rsidTr="00C1162E">
        <w:trPr>
          <w:cantSplit/>
        </w:trPr>
        <w:tc>
          <w:tcPr>
            <w:tcW w:w="662" w:type="dxa"/>
          </w:tcPr>
          <w:p w14:paraId="1A794582" w14:textId="1C809D2B" w:rsidR="007B5D1C" w:rsidRDefault="007B5D1C" w:rsidP="006E31AD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…</w:t>
            </w:r>
          </w:p>
        </w:tc>
        <w:tc>
          <w:tcPr>
            <w:tcW w:w="3185" w:type="dxa"/>
          </w:tcPr>
          <w:p w14:paraId="396C5DAD" w14:textId="77777777" w:rsidR="007B5D1C" w:rsidRPr="00111EEA" w:rsidRDefault="007B5D1C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00" w:type="dxa"/>
          </w:tcPr>
          <w:p w14:paraId="0D527A56" w14:textId="77777777" w:rsidR="007B5D1C" w:rsidRPr="00111EEA" w:rsidRDefault="007B5D1C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302BE978" w14:textId="77777777" w:rsidR="007B5D1C" w:rsidRPr="00111EEA" w:rsidRDefault="007B5D1C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60" w:type="dxa"/>
          </w:tcPr>
          <w:p w14:paraId="1FA86B3A" w14:textId="77777777" w:rsidR="007B5D1C" w:rsidRPr="00111EEA" w:rsidRDefault="007B5D1C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20" w:type="dxa"/>
          </w:tcPr>
          <w:p w14:paraId="1B264040" w14:textId="77777777" w:rsidR="007B5D1C" w:rsidRPr="00111EEA" w:rsidRDefault="007B5D1C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4410" w:type="dxa"/>
          </w:tcPr>
          <w:p w14:paraId="257BA939" w14:textId="77777777" w:rsidR="007B5D1C" w:rsidRPr="00111EEA" w:rsidRDefault="007B5D1C" w:rsidP="006E31AD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3138257" w14:textId="77777777" w:rsidR="0059418F" w:rsidRDefault="0059418F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p w14:paraId="0EC6BF05" w14:textId="77777777" w:rsidR="0059418F" w:rsidRDefault="0059418F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p w14:paraId="461E55C5" w14:textId="77777777" w:rsidR="0059418F" w:rsidRPr="00111EEA" w:rsidRDefault="0059418F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p w14:paraId="246CD215" w14:textId="77777777" w:rsidR="00D51601" w:rsidRDefault="00D51601" w:rsidP="00D51601">
      <w:pPr>
        <w:rPr>
          <w:lang w:val="fr-BE"/>
        </w:rPr>
      </w:pPr>
    </w:p>
    <w:p w14:paraId="694CCB6D" w14:textId="77777777" w:rsidR="00D51601" w:rsidRDefault="00D51601" w:rsidP="00D51601">
      <w:pPr>
        <w:rPr>
          <w:lang w:val="fr-BE"/>
        </w:rPr>
      </w:pPr>
    </w:p>
    <w:p w14:paraId="208DF153" w14:textId="77777777" w:rsidR="00D51601" w:rsidRDefault="00D51601" w:rsidP="00D51601">
      <w:pPr>
        <w:rPr>
          <w:lang w:val="fr-BE"/>
        </w:rPr>
      </w:pPr>
    </w:p>
    <w:p w14:paraId="59089473" w14:textId="77777777" w:rsidR="00D51601" w:rsidRDefault="00D51601" w:rsidP="00D51601">
      <w:pPr>
        <w:rPr>
          <w:lang w:val="fr-BE"/>
        </w:rPr>
      </w:pPr>
    </w:p>
    <w:p w14:paraId="18A5B7B4" w14:textId="77777777" w:rsidR="00D51601" w:rsidRPr="00D51601" w:rsidRDefault="00D51601" w:rsidP="00D51601">
      <w:pPr>
        <w:rPr>
          <w:b/>
          <w:bCs/>
          <w:lang w:val="fr-BE"/>
        </w:rPr>
      </w:pPr>
    </w:p>
    <w:sectPr w:rsidR="00D51601" w:rsidRPr="00D51601" w:rsidSect="00F277A9">
      <w:footerReference w:type="default" r:id="rId8"/>
      <w:footerReference w:type="first" r:id="rId9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3365F" w14:textId="77777777" w:rsidR="00DE52C5" w:rsidRDefault="00DE52C5">
      <w:r>
        <w:separator/>
      </w:r>
    </w:p>
  </w:endnote>
  <w:endnote w:type="continuationSeparator" w:id="0">
    <w:p w14:paraId="0F65A6FD" w14:textId="77777777" w:rsidR="00DE52C5" w:rsidRDefault="00DE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50566" w14:textId="77777777" w:rsidR="00DE52C5" w:rsidRDefault="00DE52C5" w:rsidP="00845530">
      <w:pPr>
        <w:spacing w:before="0" w:after="0"/>
      </w:pPr>
      <w:r>
        <w:separator/>
      </w:r>
    </w:p>
  </w:footnote>
  <w:footnote w:type="continuationSeparator" w:id="0">
    <w:p w14:paraId="6ABD5D55" w14:textId="77777777" w:rsidR="00DE52C5" w:rsidRDefault="00DE52C5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proofErr w:type="gramStart"/>
      <w:r w:rsidRPr="00CF2269">
        <w:rPr>
          <w:lang w:val="en-IE"/>
        </w:rPr>
        <w:t>have to</w:t>
      </w:r>
      <w:proofErr w:type="gramEnd"/>
      <w:r w:rsidRPr="00CF2269">
        <w:rPr>
          <w:lang w:val="en-IE"/>
        </w:rPr>
        <w:t xml:space="preserve"> be met before the technical requirements are assessed. </w:t>
      </w:r>
    </w:p>
  </w:footnote>
  <w:footnote w:id="3">
    <w:p w14:paraId="65614707" w14:textId="020A86CC" w:rsidR="00593F32" w:rsidRPr="00593F32" w:rsidRDefault="00593F32" w:rsidP="008D5A0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1E136B">
        <w:rPr>
          <w:lang w:val="en-US"/>
        </w:rPr>
        <w:t xml:space="preserve"> </w:t>
      </w:r>
      <w:r w:rsidR="008533CF">
        <w:rPr>
          <w:lang w:val="en-US"/>
        </w:rPr>
        <w:t xml:space="preserve"> </w:t>
      </w:r>
      <w:r w:rsidR="003D6E30" w:rsidRPr="003D6E30">
        <w:rPr>
          <w:lang w:val="sv-SE"/>
        </w:rPr>
        <w:t xml:space="preserve">Including, where applicable: Delivery Inspection readiness; commissioning; operational testing; operator and maintenance training; warranty documentation; operation and maintenance manuals; CE Declaration; technical documentation; and </w:t>
      </w:r>
      <w:r w:rsidR="009971B8">
        <w:rPr>
          <w:lang w:val="sv-SE"/>
        </w:rPr>
        <w:t xml:space="preserve">in </w:t>
      </w:r>
      <w:r w:rsidR="003D6E30" w:rsidRPr="003D6E30">
        <w:rPr>
          <w:lang w:val="sv-SE"/>
        </w:rPr>
        <w:t xml:space="preserve">compliance with </w:t>
      </w:r>
      <w:r w:rsidR="00CB5928" w:rsidRPr="00CB5928">
        <w:rPr>
          <w:lang w:val="sv-SE"/>
        </w:rPr>
        <w:t>Annex II + III of the Ten</w:t>
      </w:r>
      <w:r w:rsidR="00C431F0" w:rsidRPr="00C431F0">
        <w:rPr>
          <w:lang w:val="sv-SE"/>
        </w:rPr>
        <w:t>der Dossier</w:t>
      </w:r>
    </w:p>
  </w:footnote>
  <w:footnote w:id="4">
    <w:p w14:paraId="6337EBD7" w14:textId="03182CEF" w:rsidR="00A83C03" w:rsidRPr="00A83C03" w:rsidRDefault="00A83C03" w:rsidP="00A83C0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A83C03">
        <w:rPr>
          <w:lang w:val="en-US"/>
        </w:rPr>
        <w:t xml:space="preserve"> </w:t>
      </w:r>
      <w:r w:rsidR="004D73AD">
        <w:rPr>
          <w:lang w:val="en-US"/>
        </w:rPr>
        <w:t xml:space="preserve"> </w:t>
      </w:r>
      <w:r w:rsidR="00F91C9A" w:rsidRPr="00F91C9A">
        <w:rPr>
          <w:lang w:val="sv-SE"/>
        </w:rPr>
        <w:t>Including, where applicable: commercial warranty period; warranty response times; availability of spare parts; local technical support arrangements; availability of service technicians; operation, maintenance and safety manuals; training programme; and compliance with documentation requirements specified in Annex II</w:t>
      </w:r>
      <w:r w:rsidR="00DA320C" w:rsidRPr="00DA320C">
        <w:rPr>
          <w:lang w:val="sv-SE"/>
        </w:rPr>
        <w:t>.</w:t>
      </w:r>
    </w:p>
    <w:p w14:paraId="1E3BF54A" w14:textId="735F8C11" w:rsidR="00A83C03" w:rsidRPr="00A83C03" w:rsidRDefault="00A83C03">
      <w:pPr>
        <w:pStyle w:val="FootnoteText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3D41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B6456"/>
    <w:rsid w:val="001D0532"/>
    <w:rsid w:val="001E136B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2FBD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C7493"/>
    <w:rsid w:val="002D2FC0"/>
    <w:rsid w:val="002F1222"/>
    <w:rsid w:val="00303E3B"/>
    <w:rsid w:val="00315F8C"/>
    <w:rsid w:val="00322263"/>
    <w:rsid w:val="003308C6"/>
    <w:rsid w:val="003409B8"/>
    <w:rsid w:val="003421DB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1AEF"/>
    <w:rsid w:val="003A3DCF"/>
    <w:rsid w:val="003B1C8E"/>
    <w:rsid w:val="003B7439"/>
    <w:rsid w:val="003D17AC"/>
    <w:rsid w:val="003D3CAA"/>
    <w:rsid w:val="003D6E30"/>
    <w:rsid w:val="003D7611"/>
    <w:rsid w:val="003F2FA4"/>
    <w:rsid w:val="003F3B51"/>
    <w:rsid w:val="003F7DB7"/>
    <w:rsid w:val="0040221E"/>
    <w:rsid w:val="00410AB7"/>
    <w:rsid w:val="004119F5"/>
    <w:rsid w:val="004159D4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4B5"/>
    <w:rsid w:val="004A7ED9"/>
    <w:rsid w:val="004C35B5"/>
    <w:rsid w:val="004D0EAE"/>
    <w:rsid w:val="004D2FD8"/>
    <w:rsid w:val="004D73AD"/>
    <w:rsid w:val="004E1356"/>
    <w:rsid w:val="004F5C57"/>
    <w:rsid w:val="00501FF0"/>
    <w:rsid w:val="005328EF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93F32"/>
    <w:rsid w:val="0059418F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593"/>
    <w:rsid w:val="006C2F05"/>
    <w:rsid w:val="006D269F"/>
    <w:rsid w:val="006E31AD"/>
    <w:rsid w:val="006E47B1"/>
    <w:rsid w:val="006E56FD"/>
    <w:rsid w:val="006E6880"/>
    <w:rsid w:val="006E74BC"/>
    <w:rsid w:val="0070003A"/>
    <w:rsid w:val="00711C72"/>
    <w:rsid w:val="0072479B"/>
    <w:rsid w:val="007259CB"/>
    <w:rsid w:val="00733713"/>
    <w:rsid w:val="0073450F"/>
    <w:rsid w:val="007363E6"/>
    <w:rsid w:val="0075384B"/>
    <w:rsid w:val="00767711"/>
    <w:rsid w:val="007734D4"/>
    <w:rsid w:val="00777E99"/>
    <w:rsid w:val="00792A1B"/>
    <w:rsid w:val="0079426D"/>
    <w:rsid w:val="00797864"/>
    <w:rsid w:val="007B5D1C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188F"/>
    <w:rsid w:val="0083657B"/>
    <w:rsid w:val="00836DBC"/>
    <w:rsid w:val="00845530"/>
    <w:rsid w:val="00846F21"/>
    <w:rsid w:val="008533CF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5A06"/>
    <w:rsid w:val="008D72AF"/>
    <w:rsid w:val="008D7582"/>
    <w:rsid w:val="008E40E2"/>
    <w:rsid w:val="009175EC"/>
    <w:rsid w:val="00920A51"/>
    <w:rsid w:val="00922542"/>
    <w:rsid w:val="0093582A"/>
    <w:rsid w:val="0094670B"/>
    <w:rsid w:val="009614A8"/>
    <w:rsid w:val="00962AB2"/>
    <w:rsid w:val="0097411D"/>
    <w:rsid w:val="00977C84"/>
    <w:rsid w:val="00980A42"/>
    <w:rsid w:val="00983679"/>
    <w:rsid w:val="00993D7A"/>
    <w:rsid w:val="009971B8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D4BCC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83C03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07151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063E2"/>
    <w:rsid w:val="00C1162E"/>
    <w:rsid w:val="00C12AF0"/>
    <w:rsid w:val="00C13C29"/>
    <w:rsid w:val="00C17310"/>
    <w:rsid w:val="00C302E1"/>
    <w:rsid w:val="00C3235B"/>
    <w:rsid w:val="00C34E40"/>
    <w:rsid w:val="00C41A26"/>
    <w:rsid w:val="00C431F0"/>
    <w:rsid w:val="00C61312"/>
    <w:rsid w:val="00C62841"/>
    <w:rsid w:val="00C66D84"/>
    <w:rsid w:val="00C720C8"/>
    <w:rsid w:val="00C72189"/>
    <w:rsid w:val="00C75CCE"/>
    <w:rsid w:val="00C92434"/>
    <w:rsid w:val="00CA1354"/>
    <w:rsid w:val="00CA6579"/>
    <w:rsid w:val="00CA6C68"/>
    <w:rsid w:val="00CB5928"/>
    <w:rsid w:val="00CB6DB7"/>
    <w:rsid w:val="00CC7DE2"/>
    <w:rsid w:val="00CD7F25"/>
    <w:rsid w:val="00CF107F"/>
    <w:rsid w:val="00CF2269"/>
    <w:rsid w:val="00CF6202"/>
    <w:rsid w:val="00CF6CFA"/>
    <w:rsid w:val="00D15C60"/>
    <w:rsid w:val="00D24893"/>
    <w:rsid w:val="00D43612"/>
    <w:rsid w:val="00D4706E"/>
    <w:rsid w:val="00D51601"/>
    <w:rsid w:val="00D52CBF"/>
    <w:rsid w:val="00D576CA"/>
    <w:rsid w:val="00D60EE8"/>
    <w:rsid w:val="00D65D9C"/>
    <w:rsid w:val="00D66F04"/>
    <w:rsid w:val="00D67BBA"/>
    <w:rsid w:val="00D75213"/>
    <w:rsid w:val="00D80CB7"/>
    <w:rsid w:val="00D83D1B"/>
    <w:rsid w:val="00D97021"/>
    <w:rsid w:val="00D979C6"/>
    <w:rsid w:val="00DA320C"/>
    <w:rsid w:val="00DA4AB8"/>
    <w:rsid w:val="00DC50E2"/>
    <w:rsid w:val="00DC54A0"/>
    <w:rsid w:val="00DC67A7"/>
    <w:rsid w:val="00DC697C"/>
    <w:rsid w:val="00DC6C9C"/>
    <w:rsid w:val="00DD0624"/>
    <w:rsid w:val="00DE05DA"/>
    <w:rsid w:val="00DE52C5"/>
    <w:rsid w:val="00DE6ADA"/>
    <w:rsid w:val="00DF7327"/>
    <w:rsid w:val="00E05AA0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EF0FF0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6822"/>
    <w:rsid w:val="00F87F88"/>
    <w:rsid w:val="00F90A9F"/>
    <w:rsid w:val="00F91C9A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D8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66D84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2026-07-22T07:07:00Z</dcterms:created>
  <dcterms:modified xsi:type="dcterms:W3CDTF">2026-08-06T20:06:00Z</dcterms:modified>
</cp:coreProperties>
</file>